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E00D8" w:rsidRDefault="00774448">
      <w:pPr>
        <w:pStyle w:val="KeinLeerraum"/>
      </w:pPr>
      <w:r>
        <w:rPr>
          <w:sz w:val="32"/>
          <w:szCs w:val="32"/>
        </w:rPr>
        <w:t>Landkreis Vorpommern-Rügen</w:t>
      </w:r>
      <w:r>
        <w:rPr>
          <w:sz w:val="32"/>
          <w:szCs w:val="32"/>
        </w:rPr>
        <w:br/>
        <w:t xml:space="preserve">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</w:p>
    <w:p w:rsidR="00AE00D8" w:rsidRDefault="00774448">
      <w:pPr>
        <w:pStyle w:val="KeinLeerraum"/>
        <w:ind w:left="360"/>
        <w:rPr>
          <w:b/>
          <w:bCs/>
          <w:sz w:val="40"/>
          <w:szCs w:val="40"/>
        </w:rPr>
      </w:pPr>
      <w:r>
        <w:rPr>
          <w:sz w:val="28"/>
          <w:szCs w:val="28"/>
        </w:rPr>
        <w:t>4. Wahlperiode</w:t>
      </w:r>
    </w:p>
    <w:p w:rsidR="00AE00D8" w:rsidRDefault="007C6595">
      <w:pPr>
        <w:pStyle w:val="Default"/>
        <w:jc w:val="center"/>
        <w:rPr>
          <w:sz w:val="36"/>
          <w:szCs w:val="36"/>
        </w:rPr>
      </w:pPr>
      <w:r>
        <w:rPr>
          <w:b/>
          <w:bCs/>
          <w:sz w:val="40"/>
          <w:szCs w:val="40"/>
        </w:rPr>
        <w:t>Änderungsa</w:t>
      </w:r>
      <w:r w:rsidR="00774448">
        <w:rPr>
          <w:b/>
          <w:bCs/>
          <w:sz w:val="40"/>
          <w:szCs w:val="40"/>
        </w:rPr>
        <w:t>ntrag</w:t>
      </w:r>
    </w:p>
    <w:p w:rsidR="00AE00D8" w:rsidRDefault="00AE00D8">
      <w:pPr>
        <w:pStyle w:val="Default"/>
        <w:rPr>
          <w:sz w:val="36"/>
          <w:szCs w:val="36"/>
        </w:rPr>
      </w:pPr>
    </w:p>
    <w:p w:rsidR="00AE00D8" w:rsidRDefault="00774448">
      <w:pPr>
        <w:pStyle w:val="KeinLeerraum"/>
        <w:rPr>
          <w:b/>
          <w:bCs/>
          <w:sz w:val="32"/>
          <w:szCs w:val="32"/>
        </w:rPr>
      </w:pPr>
      <w:r>
        <w:rPr>
          <w:sz w:val="24"/>
          <w:szCs w:val="24"/>
        </w:rPr>
        <w:t>Einreicher: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24"/>
          <w:szCs w:val="24"/>
        </w:rPr>
        <w:t xml:space="preserve">     Vorlagen Nr.: </w:t>
      </w:r>
    </w:p>
    <w:p w:rsidR="00AE00D8" w:rsidRDefault="00774448">
      <w:pPr>
        <w:pStyle w:val="KeinLeerraum"/>
        <w:rPr>
          <w:b/>
          <w:bCs/>
          <w:sz w:val="24"/>
          <w:szCs w:val="24"/>
        </w:rPr>
      </w:pPr>
      <w:r>
        <w:rPr>
          <w:b/>
          <w:bCs/>
          <w:sz w:val="32"/>
          <w:szCs w:val="32"/>
        </w:rPr>
        <w:t xml:space="preserve">Fraktion </w:t>
      </w:r>
      <w:r>
        <w:rPr>
          <w:b/>
          <w:bCs/>
          <w:i/>
          <w:sz w:val="32"/>
          <w:szCs w:val="32"/>
        </w:rPr>
        <w:t>DIE LINKE</w:t>
      </w:r>
      <w:r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</w:t>
      </w:r>
      <w:r>
        <w:rPr>
          <w:b/>
          <w:bCs/>
          <w:sz w:val="32"/>
          <w:szCs w:val="32"/>
        </w:rPr>
        <w:tab/>
        <w:t xml:space="preserve">            </w:t>
      </w:r>
      <w:r>
        <w:rPr>
          <w:b/>
          <w:bCs/>
          <w:color w:val="FF0000"/>
          <w:sz w:val="32"/>
          <w:szCs w:val="32"/>
        </w:rPr>
        <w:t xml:space="preserve"> </w:t>
      </w:r>
      <w:r w:rsidR="007C6595" w:rsidRPr="007C6595">
        <w:rPr>
          <w:rFonts w:ascii="Arial" w:hAnsi="Arial" w:cs="Arial"/>
          <w:b/>
          <w:sz w:val="24"/>
          <w:szCs w:val="24"/>
        </w:rPr>
        <w:t>A/4/0</w:t>
      </w:r>
      <w:r w:rsidR="00782006">
        <w:rPr>
          <w:rFonts w:ascii="Arial" w:hAnsi="Arial" w:cs="Arial"/>
          <w:b/>
          <w:sz w:val="24"/>
          <w:szCs w:val="24"/>
        </w:rPr>
        <w:t>155/2</w:t>
      </w:r>
      <w:r>
        <w:rPr>
          <w:sz w:val="24"/>
          <w:szCs w:val="24"/>
        </w:rPr>
        <w:t xml:space="preserve"> öffentlich</w:t>
      </w:r>
    </w:p>
    <w:p w:rsidR="00AE00D8" w:rsidRDefault="00AE00D8">
      <w:pPr>
        <w:pStyle w:val="KeinLeerraum"/>
        <w:rPr>
          <w:b/>
          <w:bCs/>
          <w:sz w:val="24"/>
          <w:szCs w:val="24"/>
        </w:rPr>
      </w:pPr>
    </w:p>
    <w:tbl>
      <w:tblPr>
        <w:tblW w:w="9524" w:type="dxa"/>
        <w:tblInd w:w="-123" w:type="dxa"/>
        <w:tblLayout w:type="fixed"/>
        <w:tblLook w:val="0000" w:firstRow="0" w:lastRow="0" w:firstColumn="0" w:lastColumn="0" w:noHBand="0" w:noVBand="0"/>
      </w:tblPr>
      <w:tblGrid>
        <w:gridCol w:w="3168"/>
        <w:gridCol w:w="3168"/>
        <w:gridCol w:w="3188"/>
      </w:tblGrid>
      <w:tr w:rsidR="00AE00D8">
        <w:trPr>
          <w:trHeight w:val="107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00D8" w:rsidRDefault="00774448">
            <w:pPr>
              <w:pStyle w:val="KeinLeerraum"/>
              <w:rPr>
                <w:b/>
                <w:bCs/>
              </w:rPr>
            </w:pPr>
            <w:r>
              <w:rPr>
                <w:b/>
                <w:bCs/>
              </w:rPr>
              <w:t xml:space="preserve">Gremium 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00D8" w:rsidRDefault="00774448">
            <w:pPr>
              <w:pStyle w:val="KeinLeerrau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Zuständigkeit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0D8" w:rsidRDefault="00774448">
            <w:pPr>
              <w:pStyle w:val="KeinLeerrau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Sitzungstermin</w:t>
            </w:r>
          </w:p>
        </w:tc>
      </w:tr>
      <w:tr w:rsidR="00AE00D8">
        <w:trPr>
          <w:trHeight w:val="109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00D8" w:rsidRDefault="00AE00D8">
            <w:pPr>
              <w:pStyle w:val="KeinLeerraum"/>
              <w:snapToGrid w:val="0"/>
            </w:pPr>
          </w:p>
          <w:p w:rsidR="00AE00D8" w:rsidRDefault="00774448">
            <w:pPr>
              <w:pStyle w:val="KeinLeerraum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Kreistag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00D8" w:rsidRDefault="00AE00D8">
            <w:pPr>
              <w:pStyle w:val="KeinLeerraum"/>
              <w:snapToGrid w:val="0"/>
              <w:jc w:val="center"/>
            </w:pPr>
          </w:p>
          <w:p w:rsidR="00AE00D8" w:rsidRDefault="00774448">
            <w:pPr>
              <w:pStyle w:val="KeinLeerraum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Landrat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0D8" w:rsidRDefault="00774448" w:rsidP="00454F3F">
            <w:pPr>
              <w:pStyle w:val="KeinLeerraum"/>
            </w:pPr>
            <w:r>
              <w:t xml:space="preserve">            </w:t>
            </w:r>
            <w:r>
              <w:br/>
              <w:t xml:space="preserve">                </w:t>
            </w:r>
            <w:r w:rsidR="00454F3F">
              <w:t>15.12.</w:t>
            </w:r>
            <w:r>
              <w:t xml:space="preserve">24                </w:t>
            </w:r>
          </w:p>
        </w:tc>
      </w:tr>
    </w:tbl>
    <w:p w:rsidR="00AE00D8" w:rsidRDefault="00AE00D8">
      <w:pPr>
        <w:pStyle w:val="KeinLeerraum"/>
      </w:pPr>
    </w:p>
    <w:p w:rsidR="00AC0705" w:rsidRPr="00AC0705" w:rsidRDefault="00AC0705" w:rsidP="00AC0705">
      <w:pPr>
        <w:pStyle w:val="KeinLeerraum"/>
        <w:rPr>
          <w:rFonts w:ascii="Arial" w:hAnsi="Arial" w:cs="Arial"/>
          <w:b/>
          <w:sz w:val="24"/>
          <w:szCs w:val="24"/>
        </w:rPr>
      </w:pPr>
      <w:r w:rsidRPr="00AC0705">
        <w:rPr>
          <w:rFonts w:ascii="Arial" w:hAnsi="Arial" w:cs="Arial"/>
          <w:b/>
          <w:sz w:val="24"/>
          <w:szCs w:val="24"/>
        </w:rPr>
        <w:t xml:space="preserve">Änderungsantrag der Kreistagsfraktion Die Linke </w:t>
      </w:r>
      <w:r w:rsidR="007C6595">
        <w:rPr>
          <w:rFonts w:ascii="Arial" w:hAnsi="Arial" w:cs="Arial"/>
          <w:b/>
          <w:sz w:val="24"/>
          <w:szCs w:val="24"/>
        </w:rPr>
        <w:t xml:space="preserve">zur </w:t>
      </w:r>
      <w:r w:rsidRPr="00AC0705">
        <w:rPr>
          <w:rFonts w:ascii="Arial" w:hAnsi="Arial" w:cs="Arial"/>
          <w:b/>
          <w:sz w:val="24"/>
          <w:szCs w:val="24"/>
        </w:rPr>
        <w:t>Haushaltssatzung des</w:t>
      </w:r>
    </w:p>
    <w:p w:rsidR="00AC0705" w:rsidRPr="00AC0705" w:rsidRDefault="00AC0705" w:rsidP="00AC0705">
      <w:pPr>
        <w:pStyle w:val="TabellenInhalt"/>
        <w:rPr>
          <w:rFonts w:ascii="Arial" w:hAnsi="Arial" w:cs="Arial"/>
          <w:b/>
          <w:sz w:val="24"/>
          <w:szCs w:val="24"/>
        </w:rPr>
      </w:pPr>
      <w:r w:rsidRPr="00AC0705">
        <w:rPr>
          <w:rFonts w:ascii="Arial" w:hAnsi="Arial" w:cs="Arial"/>
          <w:b/>
          <w:sz w:val="24"/>
          <w:szCs w:val="24"/>
        </w:rPr>
        <w:t>Landkreises Vorpommern-Rügen 2026: "</w:t>
      </w:r>
      <w:r w:rsidR="00782006">
        <w:rPr>
          <w:rFonts w:ascii="Arial" w:hAnsi="Arial" w:cs="Arial"/>
          <w:b/>
          <w:sz w:val="24"/>
          <w:szCs w:val="24"/>
        </w:rPr>
        <w:t>Verpflegung bei Lehrgängen zum Brandschutz</w:t>
      </w:r>
      <w:r w:rsidRPr="00AC0705">
        <w:rPr>
          <w:rFonts w:ascii="Arial" w:hAnsi="Arial" w:cs="Arial"/>
          <w:b/>
          <w:sz w:val="24"/>
          <w:szCs w:val="24"/>
        </w:rPr>
        <w:t>"</w:t>
      </w:r>
    </w:p>
    <w:p w:rsidR="00DA573F" w:rsidRDefault="00774448" w:rsidP="00983EE2">
      <w:pPr>
        <w:pStyle w:val="TabellenInhalt"/>
        <w:rPr>
          <w:rFonts w:ascii="Arial" w:hAnsi="Arial" w:cs="Arial"/>
        </w:rPr>
      </w:pPr>
      <w:r>
        <w:rPr>
          <w:rFonts w:ascii="Arial" w:hAnsi="Arial" w:cs="Arial"/>
          <w:b/>
        </w:rPr>
        <w:t>Der Kreistag möge beschließen:</w:t>
      </w:r>
      <w:r>
        <w:br/>
      </w:r>
      <w:r w:rsidR="00983EE2">
        <w:rPr>
          <w:rFonts w:ascii="Arial" w:hAnsi="Arial" w:cs="Arial"/>
        </w:rPr>
        <w:t>bei den Erläuterungen zum Produkt 1260000 TH 3 Brandschutz wird auf Seite 282 des Haushaltsplanentwurfes im Absatz 3 der Satz 5 folgendermaßen neu gefasst.</w:t>
      </w:r>
    </w:p>
    <w:p w:rsidR="00983EE2" w:rsidRDefault="00983EE2" w:rsidP="00983EE2">
      <w:pPr>
        <w:pStyle w:val="TabellenInhalt"/>
        <w:rPr>
          <w:rFonts w:ascii="Arial" w:hAnsi="Arial" w:cs="Arial"/>
        </w:rPr>
      </w:pPr>
      <w:r w:rsidRPr="00983EE2">
        <w:rPr>
          <w:rFonts w:ascii="Arial" w:hAnsi="Arial" w:cs="Arial"/>
        </w:rPr>
        <w:t>Sie spiegeln den erhöhten Ausbildungsbedarf aus den Rückständen der Pandemie</w:t>
      </w:r>
      <w:r w:rsidRPr="00983EE2">
        <w:rPr>
          <w:rFonts w:ascii="Arial" w:hAnsi="Arial" w:cs="Arial"/>
          <w:highlight w:val="lightGray"/>
        </w:rPr>
        <w:t>, eine Verpflegung von Lehrgangsteilnehmenden</w:t>
      </w:r>
      <w:r w:rsidRPr="00983EE2">
        <w:rPr>
          <w:rFonts w:ascii="Arial" w:hAnsi="Arial" w:cs="Arial"/>
        </w:rPr>
        <w:t xml:space="preserve"> sowie auch neuen Aufgabenfeldern wider.</w:t>
      </w:r>
    </w:p>
    <w:p w:rsidR="005D5A20" w:rsidRPr="005D5A20" w:rsidRDefault="005D5A20" w:rsidP="00983EE2">
      <w:pPr>
        <w:pStyle w:val="StandardWeb"/>
        <w:rPr>
          <w:rFonts w:ascii="Arial" w:hAnsi="Arial" w:cs="Arial"/>
          <w:lang w:eastAsia="de-DE"/>
        </w:rPr>
      </w:pPr>
      <w:r w:rsidRPr="005D5A20">
        <w:rPr>
          <w:rFonts w:ascii="Arial" w:hAnsi="Arial" w:cs="Arial"/>
          <w:b/>
          <w:bCs/>
          <w:sz w:val="22"/>
          <w:szCs w:val="22"/>
          <w:lang w:eastAsia="de-DE"/>
        </w:rPr>
        <w:t>Begründung:</w:t>
      </w:r>
      <w:r w:rsidRPr="005D5A20">
        <w:rPr>
          <w:rFonts w:ascii="Arial" w:hAnsi="Arial" w:cs="Arial"/>
          <w:sz w:val="22"/>
          <w:szCs w:val="22"/>
          <w:lang w:eastAsia="de-DE"/>
        </w:rPr>
        <w:br/>
        <w:t>D</w:t>
      </w:r>
      <w:r w:rsidR="00983EE2">
        <w:rPr>
          <w:rFonts w:ascii="Arial" w:hAnsi="Arial" w:cs="Arial"/>
          <w:sz w:val="22"/>
          <w:szCs w:val="22"/>
          <w:lang w:eastAsia="de-DE"/>
        </w:rPr>
        <w:t xml:space="preserve">urch die Änderung wird eine künftige Verpflegung bei Lehrgängen sichergestellt. Sie stellt eine Wertschätzung </w:t>
      </w:r>
      <w:r w:rsidR="00782006">
        <w:rPr>
          <w:rFonts w:ascii="Arial" w:hAnsi="Arial" w:cs="Arial"/>
          <w:sz w:val="22"/>
          <w:szCs w:val="22"/>
          <w:lang w:eastAsia="de-DE"/>
        </w:rPr>
        <w:t>der ehrenamtlich tätigen Feuerwehrangehörigen dar.</w:t>
      </w:r>
    </w:p>
    <w:p w:rsidR="005D5A20" w:rsidRPr="005D5A20" w:rsidRDefault="005D5A20" w:rsidP="005D5A20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5D5A20">
        <w:rPr>
          <w:rFonts w:ascii="Arial" w:eastAsia="Times New Roman" w:hAnsi="Arial" w:cs="Arial"/>
          <w:b/>
          <w:bCs/>
          <w:lang w:eastAsia="de-DE"/>
        </w:rPr>
        <w:t>Finanzielle Auswirkungen:</w:t>
      </w:r>
      <w:r w:rsidRPr="005D5A20">
        <w:rPr>
          <w:rFonts w:ascii="Arial" w:eastAsia="Times New Roman" w:hAnsi="Arial" w:cs="Arial"/>
          <w:lang w:eastAsia="de-DE"/>
        </w:rPr>
        <w:br/>
        <w:t xml:space="preserve">Die </w:t>
      </w:r>
      <w:r w:rsidR="00983EE2">
        <w:rPr>
          <w:rFonts w:ascii="Arial" w:eastAsia="Times New Roman" w:hAnsi="Arial" w:cs="Arial"/>
          <w:lang w:eastAsia="de-DE"/>
        </w:rPr>
        <w:t xml:space="preserve">Kosten der </w:t>
      </w:r>
      <w:r w:rsidRPr="005D5A20">
        <w:rPr>
          <w:rFonts w:ascii="Arial" w:eastAsia="Times New Roman" w:hAnsi="Arial" w:cs="Arial"/>
          <w:lang w:eastAsia="de-DE"/>
        </w:rPr>
        <w:t xml:space="preserve">Maßnahme </w:t>
      </w:r>
      <w:r w:rsidR="00983EE2">
        <w:rPr>
          <w:rFonts w:ascii="Arial" w:eastAsia="Times New Roman" w:hAnsi="Arial" w:cs="Arial"/>
          <w:lang w:eastAsia="de-DE"/>
        </w:rPr>
        <w:t>sind in Betrachtung des Gesamthaushaltes als gering einzuschätzen.</w:t>
      </w:r>
    </w:p>
    <w:p w:rsidR="00AE00D8" w:rsidRDefault="00AE00D8" w:rsidP="005D5A20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p w:rsidR="00AC0705" w:rsidRDefault="00774448">
      <w:pPr>
        <w:pStyle w:val="KeinLeerraum"/>
      </w:pPr>
      <w:r>
        <w:t xml:space="preserve">Stralsund den </w:t>
      </w:r>
      <w:r w:rsidR="00782006">
        <w:t>15.12</w:t>
      </w:r>
      <w:r>
        <w:t xml:space="preserve">.24                         </w:t>
      </w:r>
      <w:r>
        <w:rPr>
          <w:i/>
        </w:rPr>
        <w:t xml:space="preserve">   </w:t>
      </w:r>
      <w:r>
        <w:t xml:space="preserve">                                                         </w:t>
      </w:r>
      <w:r w:rsidR="007C6595">
        <w:t>gez</w:t>
      </w:r>
      <w:r w:rsidR="001F4964">
        <w:t>.</w:t>
      </w:r>
      <w:bookmarkStart w:id="0" w:name="_GoBack"/>
      <w:bookmarkEnd w:id="0"/>
      <w:r>
        <w:t xml:space="preserve">   Fraktionsvorsitzende</w:t>
      </w:r>
      <w:r w:rsidR="007C6595">
        <w:br/>
        <w:t xml:space="preserve">                                                                                                                                       Kerstin Kassner</w:t>
      </w:r>
    </w:p>
    <w:sectPr w:rsidR="00AC0705">
      <w:pgSz w:w="11906" w:h="16838"/>
      <w:pgMar w:top="1417" w:right="1417" w:bottom="1134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orndale;Times New Roman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4D1715"/>
    <w:multiLevelType w:val="multilevel"/>
    <w:tmpl w:val="49D60E40"/>
    <w:lvl w:ilvl="0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0D8"/>
    <w:rsid w:val="001F4964"/>
    <w:rsid w:val="00454F3F"/>
    <w:rsid w:val="005D5A20"/>
    <w:rsid w:val="00774448"/>
    <w:rsid w:val="00782006"/>
    <w:rsid w:val="007C6595"/>
    <w:rsid w:val="00876562"/>
    <w:rsid w:val="00886872"/>
    <w:rsid w:val="00960A90"/>
    <w:rsid w:val="00983EE2"/>
    <w:rsid w:val="009A44CE"/>
    <w:rsid w:val="00AC0705"/>
    <w:rsid w:val="00AE00D8"/>
    <w:rsid w:val="00B2072F"/>
    <w:rsid w:val="00BB08FA"/>
    <w:rsid w:val="00C84454"/>
    <w:rsid w:val="00CA0815"/>
    <w:rsid w:val="00D039DB"/>
    <w:rsid w:val="00DA573F"/>
    <w:rsid w:val="00F5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326E48-9EF6-4C78-A729-E4190218A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paragraph" w:styleId="berschrift2">
    <w:name w:val="heading 2"/>
    <w:basedOn w:val="berschrift"/>
    <w:next w:val="Textkrper"/>
    <w:uiPriority w:val="9"/>
    <w:semiHidden/>
    <w:unhideWhenUsed/>
    <w:qFormat/>
    <w:pPr>
      <w:widowControl w:val="0"/>
      <w:numPr>
        <w:ilvl w:val="1"/>
        <w:numId w:val="1"/>
      </w:numPr>
      <w:overflowPunct w:val="0"/>
      <w:autoSpaceDE w:val="0"/>
      <w:spacing w:after="283" w:line="240" w:lineRule="auto"/>
      <w:textAlignment w:val="baseline"/>
      <w:outlineLvl w:val="1"/>
    </w:pPr>
    <w:rPr>
      <w:rFonts w:ascii="Thorndale;Times New Roman" w:eastAsia="Times New Roman" w:hAnsi="Thorndale;Times New Roman" w:cs="Times New Roman"/>
      <w:b/>
      <w:sz w:val="36"/>
      <w:szCs w:val="20"/>
    </w:rPr>
  </w:style>
  <w:style w:type="paragraph" w:styleId="berschrift3">
    <w:name w:val="heading 3"/>
    <w:basedOn w:val="berschrift"/>
    <w:next w:val="Textkrper"/>
    <w:uiPriority w:val="9"/>
    <w:semiHidden/>
    <w:unhideWhenUsed/>
    <w:qFormat/>
    <w:pPr>
      <w:widowControl w:val="0"/>
      <w:numPr>
        <w:ilvl w:val="2"/>
        <w:numId w:val="1"/>
      </w:numPr>
      <w:overflowPunct w:val="0"/>
      <w:autoSpaceDE w:val="0"/>
      <w:spacing w:after="283" w:line="240" w:lineRule="auto"/>
      <w:textAlignment w:val="baseline"/>
      <w:outlineLvl w:val="2"/>
    </w:pPr>
    <w:rPr>
      <w:rFonts w:ascii="Thorndale;Times New Roman" w:eastAsia="Times New Roman" w:hAnsi="Thorndale;Times New Roman" w:cs="Times New Roman"/>
      <w:b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5z0">
    <w:name w:val="WW8Num5z0"/>
    <w:qFormat/>
    <w:rPr>
      <w:b w:val="0"/>
      <w:sz w:val="22"/>
    </w:rPr>
  </w:style>
  <w:style w:type="character" w:customStyle="1" w:styleId="Absatz-Standardschriftart2">
    <w:name w:val="Absatz-Standardschriftart2"/>
    <w:qFormat/>
  </w:style>
  <w:style w:type="character" w:customStyle="1" w:styleId="WW8Num1z0">
    <w:name w:val="WW8Num1z0"/>
    <w:qFormat/>
    <w:rPr>
      <w:b w:val="0"/>
    </w:rPr>
  </w:style>
  <w:style w:type="character" w:customStyle="1" w:styleId="WW8Num10z0">
    <w:name w:val="WW8Num10z0"/>
    <w:qFormat/>
    <w:rPr>
      <w:rFonts w:ascii="Calibri" w:eastAsia="Calibri" w:hAnsi="Calibri" w:cs="Calibri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b w:val="0"/>
    </w:rPr>
  </w:style>
  <w:style w:type="character" w:customStyle="1" w:styleId="Absatz-Standardschriftart1">
    <w:name w:val="Absatz-Standardschriftart1"/>
    <w:qFormat/>
  </w:style>
  <w:style w:type="character" w:styleId="Fett">
    <w:name w:val="Strong"/>
    <w:uiPriority w:val="22"/>
    <w:qFormat/>
    <w:rPr>
      <w:b/>
      <w:bCs/>
    </w:rPr>
  </w:style>
  <w:style w:type="character" w:customStyle="1" w:styleId="SprechblasentextZchn">
    <w:name w:val="Sprechblasentext Zchn"/>
    <w:qFormat/>
    <w:rPr>
      <w:rFonts w:ascii="Segoe UI" w:hAnsi="Segoe UI" w:cs="Segoe UI"/>
      <w:sz w:val="18"/>
      <w:szCs w:val="18"/>
    </w:rPr>
  </w:style>
  <w:style w:type="character" w:customStyle="1" w:styleId="Aufzhlungszeichen1">
    <w:name w:val="Aufzählungszeichen1"/>
    <w:qFormat/>
    <w:rPr>
      <w:rFonts w:ascii="OpenSymbol" w:eastAsia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character" w:customStyle="1" w:styleId="berschrift2Zchn">
    <w:name w:val="Überschrift 2 Zchn"/>
    <w:qFormat/>
    <w:rPr>
      <w:rFonts w:ascii="Thorndale;Times New Roman" w:hAnsi="Thorndale;Times New Roman" w:cs="Thorndale;Times New Roman"/>
      <w:b/>
      <w:sz w:val="36"/>
    </w:rPr>
  </w:style>
  <w:style w:type="character" w:customStyle="1" w:styleId="berschrift3Zchn">
    <w:name w:val="Überschrift 3 Zchn"/>
    <w:qFormat/>
    <w:rPr>
      <w:rFonts w:ascii="Thorndale;Times New Roman" w:hAnsi="Thorndale;Times New Roman" w:cs="Thorndale;Times New Roman"/>
      <w:b/>
      <w:sz w:val="28"/>
    </w:rPr>
  </w:style>
  <w:style w:type="character" w:customStyle="1" w:styleId="Aufzhlungszeichen2">
    <w:name w:val="Aufzählungszeichen2"/>
    <w:qFormat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Mangal"/>
    </w:rPr>
  </w:style>
  <w:style w:type="paragraph" w:customStyle="1" w:styleId="Beschriftung2">
    <w:name w:val="Beschriftung2"/>
    <w:basedOn w:val="Standard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Beschriftung1">
    <w:name w:val="Beschriftung1"/>
    <w:basedOn w:val="Standard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KeinLeerraum">
    <w:name w:val="No Spacing"/>
    <w:qFormat/>
    <w:rPr>
      <w:rFonts w:ascii="Calibri" w:eastAsia="Calibri" w:hAnsi="Calibri" w:cs="Calibri"/>
      <w:sz w:val="22"/>
      <w:szCs w:val="22"/>
      <w:lang w:bidi="ar-SA"/>
    </w:rPr>
  </w:style>
  <w:style w:type="paragraph" w:customStyle="1" w:styleId="Default">
    <w:name w:val="Default"/>
    <w:qFormat/>
    <w:pPr>
      <w:autoSpaceDE w:val="0"/>
    </w:pPr>
    <w:rPr>
      <w:rFonts w:ascii="Times New Roman" w:eastAsia="Calibri" w:hAnsi="Times New Roman" w:cs="Times New Roman"/>
      <w:color w:val="000000"/>
      <w:lang w:bidi="ar-SA"/>
    </w:rPr>
  </w:style>
  <w:style w:type="paragraph" w:styleId="Listenabsatz">
    <w:name w:val="List Paragraph"/>
    <w:basedOn w:val="Standard"/>
    <w:qFormat/>
    <w:pPr>
      <w:ind w:left="720"/>
    </w:pPr>
  </w:style>
  <w:style w:type="paragraph" w:styleId="StandardWeb">
    <w:name w:val="Normal (Web)"/>
    <w:basedOn w:val="Standard"/>
    <w:uiPriority w:val="99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prechblasentext">
    <w:name w:val="Balloon Text"/>
    <w:basedOn w:val="Standard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ellenInhalt">
    <w:name w:val="Tabellen Inhalt"/>
    <w:basedOn w:val="Standard"/>
    <w:qFormat/>
    <w:pPr>
      <w:suppressLineNumbers/>
    </w:pPr>
  </w:style>
  <w:style w:type="paragraph" w:customStyle="1" w:styleId="Tabellenberschrift">
    <w:name w:val="Tabellen Überschrift"/>
    <w:basedOn w:val="TabellenInhalt"/>
    <w:qFormat/>
    <w:pPr>
      <w:jc w:val="center"/>
    </w:pPr>
    <w:rPr>
      <w:b/>
      <w:bCs/>
    </w:rPr>
  </w:style>
  <w:style w:type="paragraph" w:customStyle="1" w:styleId="Rahmeninhalt">
    <w:name w:val="Rahmeninhalt"/>
    <w:basedOn w:val="Textkrper"/>
    <w:qFormat/>
  </w:style>
  <w:style w:type="paragraph" w:customStyle="1" w:styleId="Body1">
    <w:name w:val="Body 1"/>
    <w:qFormat/>
    <w:rPr>
      <w:rFonts w:ascii="Helvetica" w:eastAsia="Arial Unicode MS" w:hAnsi="Helvetica" w:cs="Helvetica"/>
      <w:color w:val="000000"/>
      <w:szCs w:val="20"/>
      <w:lang w:bidi="ar-SA"/>
    </w:rPr>
  </w:style>
  <w:style w:type="paragraph" w:customStyle="1" w:styleId="xmsonormal">
    <w:name w:val="x_msonormal"/>
    <w:basedOn w:val="Standard"/>
    <w:qFormat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normal">
    <w:name w:val="x_x_msonormal"/>
    <w:basedOn w:val="Standard"/>
    <w:qFormat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elleninhalt0">
    <w:name w:val="Tabelleninhalt"/>
    <w:basedOn w:val="Standard"/>
    <w:qFormat/>
    <w:pPr>
      <w:widowControl w:val="0"/>
      <w:suppressLineNumbers/>
    </w:pPr>
  </w:style>
  <w:style w:type="paragraph" w:customStyle="1" w:styleId="Tabellenberschrift0">
    <w:name w:val="Tabellenüberschrift"/>
    <w:basedOn w:val="Tabelleninhalt0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1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"Fraktion KT VR DIE LINKE." &lt;kt.vpr.dielinke@gmail.com&gt;</dc:creator>
  <dc:description/>
  <cp:lastModifiedBy>Microsoft-Konto</cp:lastModifiedBy>
  <cp:revision>3</cp:revision>
  <cp:lastPrinted>2025-12-15T10:13:00Z</cp:lastPrinted>
  <dcterms:created xsi:type="dcterms:W3CDTF">2025-12-15T09:46:00Z</dcterms:created>
  <dcterms:modified xsi:type="dcterms:W3CDTF">2025-12-15T10:15:00Z</dcterms:modified>
  <dc:language>de-DE</dc:language>
</cp:coreProperties>
</file>